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0C" w:rsidRPr="006D3EF9" w:rsidRDefault="006D3EF9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b/>
          <w:color w:val="000000"/>
          <w:kern w:val="1"/>
          <w:sz w:val="20"/>
          <w:szCs w:val="20"/>
          <w:lang w:val="sr-Latn-RS" w:eastAsia="zh-CN" w:bidi="hi-IN"/>
        </w:rPr>
      </w:pPr>
      <w:r w:rsidRPr="006D3EF9">
        <w:rPr>
          <w:rFonts w:ascii="Arial" w:eastAsia="Calibri" w:hAnsi="Arial"/>
          <w:i/>
          <w:sz w:val="20"/>
          <w:szCs w:val="20"/>
          <w:lang w:val="sr-Latn-RS"/>
        </w:rPr>
        <w:t xml:space="preserve">Saopštenje za medije, </w:t>
      </w:r>
      <w:bookmarkStart w:id="0" w:name="_GoBack"/>
      <w:r w:rsidR="00D43A0C" w:rsidRPr="001656D1">
        <w:rPr>
          <w:rFonts w:ascii="Arial" w:eastAsia="Times New Roman" w:hAnsi="Arial" w:cs="Arial"/>
          <w:color w:val="000000"/>
          <w:kern w:val="1"/>
          <w:sz w:val="20"/>
          <w:szCs w:val="20"/>
          <w:lang w:val="sr-Latn-RS" w:eastAsia="zh-CN" w:bidi="hi-IN"/>
        </w:rPr>
        <w:t>21.08.2022.</w:t>
      </w:r>
      <w:bookmarkEnd w:id="0"/>
    </w:p>
    <w:p w:rsidR="00D43A0C" w:rsidRPr="00D43A0C" w:rsidRDefault="00D43A0C" w:rsidP="00D43A0C">
      <w:pPr>
        <w:pStyle w:val="NoSpacing"/>
        <w:spacing w:line="276" w:lineRule="auto"/>
        <w:ind w:left="1" w:hanging="3"/>
        <w:rPr>
          <w:rFonts w:ascii="Arial" w:eastAsia="Times New Roman" w:hAnsi="Arial" w:cs="Arial"/>
          <w:b/>
          <w:color w:val="000000"/>
          <w:kern w:val="1"/>
          <w:sz w:val="28"/>
          <w:szCs w:val="28"/>
          <w:lang w:val="sr-Latn-RS" w:eastAsia="zh-CN" w:bidi="hi-IN"/>
        </w:rPr>
      </w:pPr>
    </w:p>
    <w:p w:rsidR="00D43A0C" w:rsidRPr="00D43A0C" w:rsidRDefault="00D43A0C" w:rsidP="00D43A0C">
      <w:pPr>
        <w:pStyle w:val="NoSpacing"/>
        <w:spacing w:line="276" w:lineRule="auto"/>
        <w:ind w:left="1" w:hanging="3"/>
        <w:rPr>
          <w:rFonts w:ascii="Arial" w:eastAsia="Times New Roman" w:hAnsi="Arial" w:cs="Arial"/>
          <w:b/>
          <w:color w:val="000000"/>
          <w:kern w:val="1"/>
          <w:sz w:val="28"/>
          <w:szCs w:val="28"/>
          <w:lang w:val="sr-Latn-RS" w:eastAsia="zh-CN" w:bidi="hi-IN"/>
        </w:rPr>
      </w:pPr>
      <w:r w:rsidRPr="00D43A0C">
        <w:rPr>
          <w:rFonts w:ascii="Arial" w:eastAsia="Times New Roman" w:hAnsi="Arial" w:cs="Arial" w:hint="eastAsia"/>
          <w:b/>
          <w:color w:val="000000"/>
          <w:kern w:val="1"/>
          <w:sz w:val="28"/>
          <w:szCs w:val="28"/>
          <w:lang w:val="sr-Latn-RS" w:eastAsia="zh-CN" w:bidi="hi-IN"/>
        </w:rPr>
        <w:t>Zatvaranje Interakcija festivala – dodela nagrada najboljim filmovima Festivala i projekcija filmova snimljenih tokom Kampa Interakcija 2022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U Bioskopu SKC Požega, u utorak 23. avgusta 2022. u 20h bi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 sve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ano zatvoren prvi Festival kratkog dokumentarnog filma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–</w:t>
      </w:r>
      <w:r w:rsidRPr="00D43A0C">
        <w:rPr>
          <w:rFonts w:ascii="Arial" w:eastAsia="Times New Roman" w:hAnsi="Arial" w:cs="Arial"/>
          <w:i/>
          <w:color w:val="000000"/>
          <w:kern w:val="1"/>
          <w:lang w:val="sr-Latn-RS" w:eastAsia="zh-CN" w:bidi="hi-IN"/>
        </w:rPr>
        <w:t xml:space="preserve"> Interakcija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i dodeljene nagrade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–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Nagrada za najbolji film festivala i Nagrada publike. Tako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đ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e, u okviru programa zatvaranja Festivala, bi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e prikazani dokumentarni filmovi nastali u okviru 17. izdanja </w:t>
      </w:r>
      <w:r w:rsidRPr="00D43A0C">
        <w:rPr>
          <w:rFonts w:ascii="Arial" w:eastAsia="Times New Roman" w:hAnsi="Arial" w:cs="Arial"/>
          <w:i/>
          <w:color w:val="000000"/>
          <w:kern w:val="1"/>
          <w:lang w:val="sr-Latn-RS" w:eastAsia="zh-CN" w:bidi="hi-IN"/>
        </w:rPr>
        <w:t>Interakcija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: Studentskog filmskog kampa. 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Program prvog </w:t>
      </w:r>
      <w:r w:rsidRPr="00D43A0C">
        <w:rPr>
          <w:rFonts w:ascii="Arial" w:eastAsia="Times New Roman" w:hAnsi="Arial" w:cs="Arial"/>
          <w:i/>
          <w:color w:val="000000"/>
          <w:kern w:val="1"/>
          <w:lang w:val="sr-Latn-RS" w:eastAsia="zh-CN" w:bidi="hi-IN"/>
        </w:rPr>
        <w:t xml:space="preserve">Interakcija 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festivala održan od 17. do 24. avgusta predstavio je publici 23 vrhunska kratka dokumentarna filma u okviru takmi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arskog i dva prate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a programa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–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</w:t>
      </w:r>
      <w:r w:rsidRPr="00D43A0C">
        <w:rPr>
          <w:rFonts w:ascii="Arial" w:eastAsia="Times New Roman" w:hAnsi="Arial" w:cs="Arial"/>
          <w:i/>
          <w:color w:val="000000"/>
          <w:kern w:val="1"/>
          <w:lang w:val="sr-Latn-RS" w:eastAsia="zh-CN" w:bidi="hi-IN"/>
        </w:rPr>
        <w:t>U fokusu: Poljska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i </w:t>
      </w:r>
      <w:r w:rsidRPr="00D43A0C">
        <w:rPr>
          <w:rFonts w:ascii="Arial" w:eastAsia="Times New Roman" w:hAnsi="Arial" w:cs="Arial"/>
          <w:i/>
          <w:color w:val="000000"/>
          <w:kern w:val="1"/>
          <w:lang w:val="sr-Latn-RS" w:eastAsia="zh-CN" w:bidi="hi-IN"/>
        </w:rPr>
        <w:t>Interscree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n. Od izabranih filmova za takmi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arski program, tro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lani me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đ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unarodni žiri sastavljen od istaknutih filmskih profesionalaca koji su postigli zapažene rezultate u polju dokumentarnog filma, na me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đ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unarodnom nivou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–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Iva Radivojevi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(Srbija/SAD), Pavel Možar (Nema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ka) i Vladimir Perovi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(Srbija), izabrali su dobitnika Nagrade za najbolji film Festivala, a na osnovu glasova publike bi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 dodeljena i Nagrada publike. Nagrada za najbolji film se dodeljuje reditelju filma, a obezbe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đ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uje je Sirogojno Company, dok je statua autorsko re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enje vajara Marka Crnobrnje.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***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U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esnici 17. Kampa </w:t>
      </w:r>
      <w:r w:rsidRPr="00D43A0C">
        <w:rPr>
          <w:rFonts w:ascii="Arial" w:eastAsia="Times New Roman" w:hAnsi="Arial" w:cs="Arial"/>
          <w:i/>
          <w:color w:val="000000"/>
          <w:kern w:val="1"/>
          <w:lang w:val="sr-Latn-RS" w:eastAsia="zh-CN" w:bidi="hi-IN"/>
        </w:rPr>
        <w:t>Interakcija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su proteklih dana, u Užicu, 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ku i Požegi snimali kratke dokumentarce uz mentorstvo izraelskog reditelja Efima Graboja. 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Ekipa u 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ku, na 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elu mladim rediteljem Jovanom Dopu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đ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om iz Srbije, snimila je film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„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Rajkova sre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”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o 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aninu Rajku koji poku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ava da opstane u svom gradu, dok nastoji da prona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đ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 i ženu za sebe. Uži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ka ekipa, sa rediteljem Abrahamom Eskobedo Salasom, prona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la je inspiraciju za film upoznav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i fotografa Milo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a Cvetkovi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a Cveklu i snimila film pod nazivom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„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Jesenja sonata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”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, dok je pože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ka ekipa na 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elu sa rediteljkom Jovanom Avramovi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u filmu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„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Povratak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“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imala za temu introspektivno putovanje ove mlade rediteljke po povratku u svoj rodni grad u kome nastoji da prona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đ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 deli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 proteklih vremena.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U okviru ovogodi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njeg programa Interakcija 2022 (Kamp, Radionica i Festival) ugostili smo 43 u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esnika iz 25 zemalja: Argentina, Belgije, Brazil, Poljska, Izrael, Holandija,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panije, Velika Britanija, Hong Kong, Indija, Litvanija, Nema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ka, Slova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ka,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vajcarska, Kanada, 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ka, Estonija, Slovenija, Francuska, Južna Afrika, Moldavija, Danska, Meksiko, Kuba i Srbija.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lastRenderedPageBreak/>
        <w:t>Pored Kampa i Festivala, od 17. do 24. avgusta u Požegi je održana Interakcija: Radionica dokumentarnog filma, na kojoj je u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estvovalo 27 izabranih mladih dokumentarista iz Nema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ke, Slova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ke, Indije, Brazila, Litvanije, Estonije, Argentine, Poljske, Meksika, Velike Britanije, Slovenije, Južnoafri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ke Republike, Belgije i Srbije.  NJihovi predava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č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i i tutuori bili su afirmisani dokumentaristi - Rada 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e</w:t>
      </w:r>
      <w:r w:rsidRPr="00D43A0C">
        <w:rPr>
          <w:rFonts w:ascii="Arial" w:eastAsia="Times New Roman" w:hAnsi="Arial" w:cs="Arial" w:hint="eastAsia"/>
          <w:color w:val="000000"/>
          <w:kern w:val="1"/>
          <w:lang w:val="sr-Latn-RS" w:eastAsia="zh-CN" w:bidi="hi-IN"/>
        </w:rPr>
        <w:t>š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>, Vladimir Perovi</w:t>
      </w:r>
      <w:r w:rsidRPr="00D43A0C">
        <w:rPr>
          <w:rFonts w:ascii="Arial" w:eastAsia="Times New Roman" w:hAnsi="Arial" w:cs="Arial" w:hint="cs"/>
          <w:color w:val="000000"/>
          <w:kern w:val="1"/>
          <w:lang w:val="sr-Latn-RS" w:eastAsia="zh-CN" w:bidi="hi-IN"/>
        </w:rPr>
        <w:t>ć</w:t>
      </w:r>
      <w:r w:rsidRPr="00D43A0C">
        <w:rPr>
          <w:rFonts w:ascii="Arial" w:eastAsia="Times New Roman" w:hAnsi="Arial" w:cs="Arial"/>
          <w:color w:val="000000"/>
          <w:kern w:val="1"/>
          <w:lang w:val="sr-Latn-RS" w:eastAsia="zh-CN" w:bidi="hi-IN"/>
        </w:rPr>
        <w:t xml:space="preserve"> i Marko Grba Singh.</w:t>
      </w:r>
    </w:p>
    <w:p w:rsidR="00D43A0C" w:rsidRPr="00D43A0C" w:rsidRDefault="00D43A0C" w:rsidP="00D43A0C">
      <w:pPr>
        <w:pStyle w:val="NoSpacing"/>
        <w:spacing w:line="276" w:lineRule="auto"/>
        <w:ind w:left="0" w:hanging="2"/>
        <w:rPr>
          <w:rFonts w:ascii="Arial" w:eastAsia="Times New Roman" w:hAnsi="Arial" w:cs="Arial"/>
          <w:color w:val="000000"/>
          <w:kern w:val="1"/>
          <w:lang w:val="sr-Latn-RS" w:eastAsia="zh-CN" w:bidi="hi-IN"/>
        </w:rPr>
      </w:pPr>
    </w:p>
    <w:p w:rsidR="000359B2" w:rsidRPr="00D43A0C" w:rsidRDefault="000359B2" w:rsidP="00D43A0C">
      <w:pPr>
        <w:pStyle w:val="NoSpacing"/>
        <w:spacing w:line="276" w:lineRule="auto"/>
        <w:ind w:left="0" w:hanging="2"/>
        <w:rPr>
          <w:rFonts w:ascii="Arial" w:eastAsia="Arial" w:hAnsi="Arial" w:cs="Arial"/>
        </w:rPr>
      </w:pPr>
      <w:r w:rsidRPr="00D43A0C">
        <w:rPr>
          <w:rFonts w:ascii="Arial" w:hAnsi="Arial" w:cs="Arial"/>
          <w:spacing w:val="-6"/>
          <w:shd w:val="clear" w:color="auto" w:fill="FFFFFF"/>
        </w:rPr>
        <w:t xml:space="preserve">NFC Filmart organizuje program </w:t>
      </w:r>
      <w:r w:rsidRPr="00D43A0C">
        <w:rPr>
          <w:rStyle w:val="Emphasis"/>
          <w:rFonts w:ascii="Arial" w:hAnsi="Arial" w:cs="Arial"/>
          <w:spacing w:val="-6"/>
          <w:shd w:val="clear" w:color="auto" w:fill="FFFFFF"/>
        </w:rPr>
        <w:t>Interakcija</w:t>
      </w:r>
      <w:r w:rsidRPr="00D43A0C">
        <w:rPr>
          <w:rFonts w:ascii="Arial" w:hAnsi="Arial" w:cs="Arial"/>
        </w:rPr>
        <w:t xml:space="preserve"> 2022</w:t>
      </w:r>
      <w:r w:rsidRPr="00D43A0C">
        <w:rPr>
          <w:rFonts w:ascii="Arial" w:hAnsi="Arial" w:cs="Arial"/>
          <w:spacing w:val="-6"/>
          <w:shd w:val="clear" w:color="auto" w:fill="FFFFFF"/>
        </w:rPr>
        <w:t xml:space="preserve"> uz podršku švajcarske vlade, u okviru projekta </w:t>
      </w:r>
      <w:r w:rsidRPr="00D43A0C">
        <w:rPr>
          <w:rFonts w:ascii="Arial" w:hAnsi="Arial" w:cs="Arial"/>
          <w:i/>
          <w:spacing w:val="-6"/>
          <w:shd w:val="clear" w:color="auto" w:fill="FFFFFF"/>
        </w:rPr>
        <w:t>Kultura za demokratiju</w:t>
      </w:r>
      <w:r w:rsidRPr="00D43A0C">
        <w:rPr>
          <w:rFonts w:ascii="Arial" w:hAnsi="Arial" w:cs="Arial"/>
          <w:spacing w:val="-6"/>
          <w:shd w:val="clear" w:color="auto" w:fill="FFFFFF"/>
        </w:rPr>
        <w:t xml:space="preserve"> koji sporovodi Hartefakt fond, te Ministarstva kulture i informisanja Srbije, Filmskog centra Srbije, Grada Čačka, Cinnamon Films, Opštine Požega i drugih partnera i sponzora.</w:t>
      </w:r>
    </w:p>
    <w:p w:rsidR="000359B2" w:rsidRPr="00D43A0C" w:rsidRDefault="000359B2" w:rsidP="00D43A0C">
      <w:pPr>
        <w:spacing w:line="276" w:lineRule="auto"/>
        <w:ind w:left="0" w:hanging="2"/>
        <w:rPr>
          <w:rFonts w:ascii="Arial" w:eastAsia="Times New Roman" w:hAnsi="Arial"/>
          <w:b/>
          <w:color w:val="000000"/>
          <w:lang w:val="sr-Latn-RS"/>
        </w:rPr>
      </w:pPr>
    </w:p>
    <w:p w:rsidR="006D3EF9" w:rsidRDefault="006D3EF9" w:rsidP="006D3EF9">
      <w:pPr>
        <w:pStyle w:val="NormalWeb"/>
        <w:spacing w:before="0" w:beforeAutospacing="0" w:after="0" w:afterAutospacing="0" w:line="276" w:lineRule="auto"/>
        <w:ind w:hanging="2"/>
        <w:rPr>
          <w:rFonts w:ascii="Arial" w:eastAsia="Calibri" w:hAnsi="Arial"/>
          <w:i/>
          <w:sz w:val="20"/>
          <w:szCs w:val="20"/>
          <w:lang w:val="sr-Latn-RS"/>
        </w:rPr>
      </w:pPr>
    </w:p>
    <w:p w:rsidR="006D3EF9" w:rsidRPr="0045440A" w:rsidRDefault="006D3EF9" w:rsidP="006D3EF9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sz w:val="22"/>
          <w:szCs w:val="22"/>
          <w:lang w:val="sr-Latn-RS"/>
        </w:rPr>
      </w:pPr>
      <w:r w:rsidRPr="0045440A">
        <w:rPr>
          <w:rFonts w:ascii="Arial" w:hAnsi="Arial" w:cs="Arial"/>
          <w:color w:val="222222"/>
          <w:sz w:val="22"/>
          <w:szCs w:val="22"/>
          <w:lang w:val="sr-Latn-RS"/>
        </w:rPr>
        <w:t xml:space="preserve">Više informacija na sajtu </w:t>
      </w:r>
      <w:hyperlink r:id="rId7" w:history="1">
        <w:r w:rsidRPr="0045440A">
          <w:rPr>
            <w:rStyle w:val="Hyperlink"/>
            <w:rFonts w:ascii="Arial" w:hAnsi="Arial" w:cs="Arial"/>
            <w:position w:val="0"/>
            <w:sz w:val="22"/>
            <w:szCs w:val="22"/>
            <w:lang w:val="sr-Latn-RS"/>
          </w:rPr>
          <w:t>www.film-art.org/interaction</w:t>
        </w:r>
      </w:hyperlink>
    </w:p>
    <w:p w:rsidR="006D3EF9" w:rsidRPr="0045440A" w:rsidRDefault="006D3EF9" w:rsidP="006D3EF9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sz w:val="22"/>
          <w:szCs w:val="22"/>
          <w:lang w:val="sr-Latn-RS"/>
        </w:rPr>
      </w:pPr>
    </w:p>
    <w:p w:rsidR="006D3EF9" w:rsidRPr="0045440A" w:rsidRDefault="006D3EF9" w:rsidP="006D3EF9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sz w:val="22"/>
          <w:szCs w:val="22"/>
          <w:lang w:val="sr-Latn-RS"/>
        </w:rPr>
      </w:pPr>
      <w:r w:rsidRPr="0045440A">
        <w:rPr>
          <w:rFonts w:ascii="Arial" w:hAnsi="Arial" w:cs="Arial"/>
          <w:color w:val="222222"/>
          <w:sz w:val="22"/>
          <w:szCs w:val="22"/>
          <w:lang w:val="sr-Latn-RS"/>
        </w:rPr>
        <w:t>Unapred hvala na objavi i srdačan pozdrav,</w:t>
      </w:r>
    </w:p>
    <w:p w:rsidR="006D3EF9" w:rsidRPr="0045440A" w:rsidRDefault="006D3EF9" w:rsidP="006D3EF9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22222"/>
          <w:sz w:val="22"/>
          <w:szCs w:val="22"/>
          <w:lang w:val="sr-Latn-RS"/>
        </w:rPr>
        <w:t> __________</w:t>
      </w:r>
    </w:p>
    <w:p w:rsidR="006D3EF9" w:rsidRPr="0045440A" w:rsidRDefault="006D3EF9" w:rsidP="006D3EF9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b/>
          <w:color w:val="222222"/>
          <w:sz w:val="22"/>
          <w:szCs w:val="22"/>
          <w:lang w:val="sr-Latn-RS"/>
        </w:rPr>
        <w:t>Interakcija – odnosi sa javnošću</w:t>
      </w:r>
    </w:p>
    <w:p w:rsidR="006D3EF9" w:rsidRPr="0045440A" w:rsidRDefault="006D3EF9" w:rsidP="006D3EF9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</w:p>
    <w:p w:rsidR="006D3EF9" w:rsidRPr="0045440A" w:rsidRDefault="006D3EF9" w:rsidP="006D3EF9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b/>
          <w:color w:val="272727"/>
          <w:sz w:val="22"/>
          <w:szCs w:val="22"/>
          <w:bdr w:val="none" w:sz="0" w:space="0" w:color="auto" w:frame="1"/>
          <w:lang w:val="sr-Latn-RS"/>
        </w:rPr>
        <w:t>Slađana Petrović Varagić, izvršna direktorka</w:t>
      </w:r>
    </w:p>
    <w:p w:rsidR="006D3EF9" w:rsidRPr="0045440A" w:rsidRDefault="006D3EF9" w:rsidP="006D3EF9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e: office@film-art.org</w:t>
      </w:r>
      <w:hyperlink r:id="rId8" w:tgtFrame="_blank" w:history="1"/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  <w:r w:rsidRPr="0045440A">
        <w:rPr>
          <w:rFonts w:ascii="Arial" w:eastAsia="Calibri" w:hAnsi="Arial"/>
          <w:color w:val="222222"/>
          <w:sz w:val="22"/>
          <w:szCs w:val="22"/>
          <w:lang w:val="sr-Latn-RS"/>
        </w:rPr>
        <w:t xml:space="preserve">|​ m: </w:t>
      </w: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+381 63 8507035   </w:t>
      </w:r>
    </w:p>
    <w:p w:rsidR="006D3EF9" w:rsidRPr="0045440A" w:rsidRDefault="006D3EF9" w:rsidP="006D3EF9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</w:p>
    <w:p w:rsidR="006D3EF9" w:rsidRPr="0045440A" w:rsidRDefault="006D3EF9" w:rsidP="006D3EF9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b/>
          <w:color w:val="272727"/>
          <w:sz w:val="22"/>
          <w:szCs w:val="22"/>
          <w:bdr w:val="none" w:sz="0" w:space="0" w:color="auto" w:frame="1"/>
          <w:lang w:val="sr-Latn-RS"/>
        </w:rPr>
        <w:t>Ana Ostojić, kordinatorka komunikacija</w:t>
      </w:r>
    </w:p>
    <w:p w:rsidR="000C55D3" w:rsidRPr="00732C52" w:rsidRDefault="006D3EF9" w:rsidP="006D3EF9">
      <w:pPr>
        <w:pStyle w:val="NormalWeb"/>
        <w:spacing w:before="0" w:beforeAutospacing="0" w:after="0" w:afterAutospacing="0" w:line="276" w:lineRule="auto"/>
        <w:ind w:hanging="2"/>
        <w:jc w:val="center"/>
        <w:rPr>
          <w:rFonts w:ascii="Arial" w:hAnsi="Arial" w:cs="Arial"/>
          <w:b/>
          <w:color w:val="222222"/>
          <w:sz w:val="22"/>
          <w:szCs w:val="22"/>
          <w:lang w:val="sr-Latn-RS"/>
        </w:rPr>
      </w:pPr>
      <w:r w:rsidRPr="0045440A">
        <w:rPr>
          <w:rFonts w:ascii="Arial" w:eastAsia="Calibri" w:hAnsi="Arial"/>
          <w:sz w:val="22"/>
          <w:szCs w:val="22"/>
          <w:lang w:val="sr-Latn-RS"/>
        </w:rPr>
        <w:t>e:</w:t>
      </w:r>
      <w:r w:rsidRPr="0045440A">
        <w:rPr>
          <w:rFonts w:ascii="Arial" w:eastAsia="Calibri" w:hAnsi="Arial"/>
          <w:b/>
          <w:sz w:val="22"/>
          <w:szCs w:val="22"/>
          <w:lang w:val="sr-Latn-RS"/>
        </w:rPr>
        <w:t> </w:t>
      </w:r>
      <w:r w:rsidRPr="0045440A">
        <w:rPr>
          <w:rFonts w:ascii="Arial" w:eastAsia="Calibri" w:hAnsi="Arial"/>
          <w:sz w:val="22"/>
          <w:szCs w:val="22"/>
          <w:lang w:val="sr-Latn-RS"/>
        </w:rPr>
        <w:t xml:space="preserve">interaction@film-art.org </w:t>
      </w:r>
      <w:r w:rsidRPr="0045440A">
        <w:rPr>
          <w:rFonts w:ascii="Arial" w:eastAsia="Calibri" w:hAnsi="Arial"/>
          <w:color w:val="222222"/>
          <w:sz w:val="22"/>
          <w:szCs w:val="22"/>
          <w:lang w:val="sr-Latn-RS"/>
        </w:rPr>
        <w:t>|​ m: +381 65 2555393</w:t>
      </w:r>
      <w:r w:rsidRPr="0045440A">
        <w:rPr>
          <w:rFonts w:ascii="Arial" w:eastAsia="Calibri" w:hAnsi="Arial"/>
          <w:color w:val="222222"/>
          <w:sz w:val="22"/>
          <w:szCs w:val="22"/>
          <w:lang w:val="sr-Latn-RS"/>
        </w:rPr>
        <w:br/>
      </w:r>
    </w:p>
    <w:sectPr w:rsidR="000C55D3" w:rsidRPr="00732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7CC" w:rsidRDefault="00AB77CC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AB77CC" w:rsidRDefault="00AB77CC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476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E3743" w:rsidRPr="007E3743" w:rsidRDefault="007E3743">
        <w:pPr>
          <w:pStyle w:val="Footer"/>
          <w:ind w:left="0" w:hanging="2"/>
          <w:jc w:val="right"/>
          <w:rPr>
            <w:rFonts w:ascii="Arial" w:hAnsi="Arial" w:cs="Arial"/>
            <w:sz w:val="20"/>
            <w:szCs w:val="20"/>
          </w:rPr>
        </w:pPr>
        <w:r w:rsidRPr="007E3743">
          <w:rPr>
            <w:rFonts w:ascii="Arial" w:hAnsi="Arial" w:cs="Arial"/>
            <w:sz w:val="20"/>
            <w:szCs w:val="20"/>
          </w:rPr>
          <w:fldChar w:fldCharType="begin"/>
        </w:r>
        <w:r w:rsidRPr="007E374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E3743">
          <w:rPr>
            <w:rFonts w:ascii="Arial" w:hAnsi="Arial" w:cs="Arial"/>
            <w:sz w:val="20"/>
            <w:szCs w:val="20"/>
          </w:rPr>
          <w:fldChar w:fldCharType="separate"/>
        </w:r>
        <w:r w:rsidR="001656D1">
          <w:rPr>
            <w:rFonts w:ascii="Arial" w:hAnsi="Arial" w:cs="Arial"/>
            <w:noProof/>
            <w:sz w:val="20"/>
            <w:szCs w:val="20"/>
          </w:rPr>
          <w:t>2</w:t>
        </w:r>
        <w:r w:rsidRPr="007E37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7CC" w:rsidRDefault="00AB77CC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AB77CC" w:rsidRDefault="00AB77CC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D459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  <w:r>
      <w:rPr>
        <w:rFonts w:ascii="Calibri" w:eastAsia="Calibri" w:hAnsi="Calibri" w:cs="Calibri"/>
        <w:noProof/>
        <w:color w:val="222222"/>
        <w:sz w:val="16"/>
        <w:szCs w:val="16"/>
        <w:lang w:eastAsia="en-US" w:bidi="ar-SA"/>
      </w:rPr>
      <w:drawing>
        <wp:inline distT="0" distB="0" distL="114300" distR="114300">
          <wp:extent cx="571500" cy="389255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4FA4">
      <w:rPr>
        <w:color w:val="00000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89"/>
    <w:rsid w:val="000327AC"/>
    <w:rsid w:val="000359B2"/>
    <w:rsid w:val="00094FA4"/>
    <w:rsid w:val="000A2871"/>
    <w:rsid w:val="000C55D3"/>
    <w:rsid w:val="001656D1"/>
    <w:rsid w:val="00171A72"/>
    <w:rsid w:val="001D29D1"/>
    <w:rsid w:val="002B5752"/>
    <w:rsid w:val="004B15E7"/>
    <w:rsid w:val="004E7970"/>
    <w:rsid w:val="00502545"/>
    <w:rsid w:val="00617F13"/>
    <w:rsid w:val="00681C96"/>
    <w:rsid w:val="006D3EF9"/>
    <w:rsid w:val="006E351B"/>
    <w:rsid w:val="00732C52"/>
    <w:rsid w:val="007879F1"/>
    <w:rsid w:val="007E3743"/>
    <w:rsid w:val="00820A89"/>
    <w:rsid w:val="00850137"/>
    <w:rsid w:val="00883347"/>
    <w:rsid w:val="008E37F2"/>
    <w:rsid w:val="009A4476"/>
    <w:rsid w:val="009C0704"/>
    <w:rsid w:val="009E6A3A"/>
    <w:rsid w:val="00AB77CC"/>
    <w:rsid w:val="00B83B88"/>
    <w:rsid w:val="00BF326F"/>
    <w:rsid w:val="00C1736A"/>
    <w:rsid w:val="00C66EF8"/>
    <w:rsid w:val="00D43A0C"/>
    <w:rsid w:val="00D45921"/>
    <w:rsid w:val="00D97A99"/>
    <w:rsid w:val="00E16D67"/>
    <w:rsid w:val="00E977DA"/>
    <w:rsid w:val="00EC7EA4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0D88D-F54E-4A36-BF37-D6436E2A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Heading1">
    <w:name w:val="heading 1"/>
    <w:basedOn w:val="Normal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  <w:lang w:val="sr-Latn" w:eastAsia="sr-Lat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rPr>
      <w:rFonts w:ascii="Segoe UI" w:eastAsia="SimSun" w:hAnsi="Segoe UI" w:cs="Mangal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zh-CN" w:bidi="hi-IN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SimSun" w:cs="Mangal"/>
      <w:kern w:val="1"/>
      <w:position w:val="-1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94FA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E7"/>
    <w:rPr>
      <w:rFonts w:eastAsia="SimSun" w:cs="Mangal"/>
      <w:b/>
      <w:bCs/>
      <w:kern w:val="1"/>
      <w:position w:val="-1"/>
      <w:sz w:val="20"/>
      <w:szCs w:val="18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C070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359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@zagrebfilmfestiva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lm-art.org/interac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2VQfpIkVqUUX1oAWYpnajiOM0w==">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</dc:creator>
  <cp:lastModifiedBy>Sladjica</cp:lastModifiedBy>
  <cp:revision>4</cp:revision>
  <dcterms:created xsi:type="dcterms:W3CDTF">2022-12-19T20:16:00Z</dcterms:created>
  <dcterms:modified xsi:type="dcterms:W3CDTF">2022-12-19T20:23:00Z</dcterms:modified>
</cp:coreProperties>
</file>